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6CC3803B" w:rsidR="00607385" w:rsidRPr="00B651DC" w:rsidRDefault="00DD1152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17</w:t>
      </w:r>
      <w:r w:rsidR="007A3BE5">
        <w:rPr>
          <w:rFonts w:eastAsia="Times New Roman" w:cs="Times New Roman"/>
          <w:sz w:val="24"/>
          <w:szCs w:val="24"/>
          <w:lang w:eastAsia="pl-PL"/>
        </w:rPr>
        <w:t>.05</w:t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.2021 </w:t>
      </w:r>
      <w:r w:rsidR="00566A46"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 w:rsidR="007A3BE5">
        <w:rPr>
          <w:rFonts w:eastAsia="Times New Roman" w:cs="Times New Roman"/>
          <w:sz w:val="24"/>
          <w:szCs w:val="24"/>
          <w:lang w:eastAsia="pl-PL"/>
        </w:rPr>
        <w:t>3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.2021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2F662024" w:rsidR="00CD7112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Kierownik Gminnego Ośrodka Pomocy Społecznej w Chełmcu poszukuje </w:t>
      </w:r>
      <w:r w:rsidR="007E2357">
        <w:rPr>
          <w:rFonts w:eastAsia="Times New Roman" w:cs="Times New Roman"/>
          <w:b/>
          <w:sz w:val="24"/>
          <w:szCs w:val="24"/>
          <w:lang w:eastAsia="pl-PL"/>
        </w:rPr>
        <w:t>rehabilitanta, terapeuty integracji sensorycznej</w:t>
      </w:r>
      <w:r w:rsidR="007A3BE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87944" w:rsidRPr="00B651DC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="007A3BE5">
        <w:rPr>
          <w:rFonts w:eastAsia="Times New Roman" w:cs="Times New Roman"/>
          <w:b/>
          <w:sz w:val="24"/>
          <w:szCs w:val="24"/>
          <w:lang w:eastAsia="pl-PL"/>
        </w:rPr>
        <w:t xml:space="preserve">psychologa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7A3BE5">
        <w:rPr>
          <w:rFonts w:eastAsia="Times New Roman" w:cs="Times New Roman"/>
          <w:sz w:val="24"/>
          <w:szCs w:val="24"/>
          <w:lang w:eastAsia="pl-PL"/>
        </w:rPr>
        <w:t>osoby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 xml:space="preserve">z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</w:p>
    <w:p w14:paraId="0D47623E" w14:textId="01378F09" w:rsidR="0020615D" w:rsidRPr="00B651DC" w:rsidRDefault="007A3BE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- cena za 1 godzinę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BF0242A" w14:textId="1337D6E1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czerwiec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21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4EC08311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Niekarność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66C26428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</w:t>
      </w:r>
      <w:r w:rsidR="00890F3B">
        <w:rPr>
          <w:rFonts w:eastAsia="Times New Roman" w:cs="Times New Roman"/>
          <w:sz w:val="24"/>
          <w:szCs w:val="24"/>
          <w:lang w:eastAsia="pl-PL"/>
        </w:rPr>
        <w:t>2019 r. poz. 1781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90F3B">
        <w:rPr>
          <w:rFonts w:eastAsia="Times New Roman" w:cs="Times New Roman"/>
          <w:sz w:val="24"/>
          <w:szCs w:val="24"/>
          <w:lang w:eastAsia="pl-PL"/>
        </w:rPr>
        <w:t xml:space="preserve">t. j.) </w:t>
      </w:r>
      <w:r w:rsidRPr="00B651DC">
        <w:rPr>
          <w:rFonts w:eastAsia="Times New Roman" w:cs="Times New Roman"/>
          <w:sz w:val="24"/>
          <w:szCs w:val="24"/>
          <w:lang w:eastAsia="pl-PL"/>
        </w:rPr>
        <w:t>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67940146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DD1152">
        <w:t>PS 271.3.21 z dnia 17</w:t>
      </w:r>
      <w:r w:rsidR="00924AC9">
        <w:t>.05</w:t>
      </w:r>
      <w:r w:rsidR="00322267" w:rsidRPr="00B651DC">
        <w:t>.2021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13690962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3F99BB0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Pr="00B651DC" w:rsidRDefault="0031286D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/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452D7609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DD1152">
        <w:rPr>
          <w:rFonts w:eastAsia="Times New Roman" w:cs="Times New Roman"/>
          <w:b/>
          <w:bCs/>
          <w:sz w:val="24"/>
          <w:szCs w:val="24"/>
          <w:lang w:eastAsia="pl-PL"/>
        </w:rPr>
        <w:t>31</w:t>
      </w:r>
      <w:bookmarkStart w:id="0" w:name="_GoBack"/>
      <w:bookmarkEnd w:id="0"/>
      <w:r w:rsidR="00DB6E7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.05.2021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4A9A515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 548 03 30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3070B"/>
    <w:rsid w:val="00566A46"/>
    <w:rsid w:val="00607385"/>
    <w:rsid w:val="007A3BE5"/>
    <w:rsid w:val="007B3FD3"/>
    <w:rsid w:val="007D043E"/>
    <w:rsid w:val="007D32A8"/>
    <w:rsid w:val="007E2357"/>
    <w:rsid w:val="00890F3B"/>
    <w:rsid w:val="008A7950"/>
    <w:rsid w:val="00924AC9"/>
    <w:rsid w:val="00B651DC"/>
    <w:rsid w:val="00B86CFB"/>
    <w:rsid w:val="00BD0F8E"/>
    <w:rsid w:val="00BE4354"/>
    <w:rsid w:val="00CD7112"/>
    <w:rsid w:val="00DB6E7F"/>
    <w:rsid w:val="00DD1152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9E64-B03F-4EA9-85F8-E7FB0B0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2021-05-17T07:50:00Z</cp:lastPrinted>
  <dcterms:created xsi:type="dcterms:W3CDTF">2018-12-10T12:28:00Z</dcterms:created>
  <dcterms:modified xsi:type="dcterms:W3CDTF">2021-05-17T07:52:00Z</dcterms:modified>
</cp:coreProperties>
</file>